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4E" w:rsidRPr="00AA224E" w:rsidRDefault="00AA224E" w:rsidP="00AA224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47" w:type="dxa"/>
        <w:tblLayout w:type="fixed"/>
        <w:tblLook w:val="04A0"/>
      </w:tblPr>
      <w:tblGrid>
        <w:gridCol w:w="5773"/>
        <w:gridCol w:w="4536"/>
      </w:tblGrid>
      <w:tr w:rsidR="001C7EE9" w:rsidRPr="001C7EE9" w:rsidTr="00C520FA">
        <w:tc>
          <w:tcPr>
            <w:tcW w:w="5773" w:type="dxa"/>
            <w:hideMark/>
          </w:tcPr>
          <w:p w:rsidR="005A622C" w:rsidRPr="001C7EE9" w:rsidRDefault="00060F6A" w:rsidP="00C520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 xml:space="preserve">      </w:t>
            </w:r>
            <w:r w:rsidR="005A622C" w:rsidRPr="001C7EE9">
              <w:rPr>
                <w:rFonts w:ascii="Times New Roman" w:hAnsi="Times New Roman" w:cs="Times New Roman"/>
              </w:rPr>
              <w:t>Принято</w:t>
            </w:r>
          </w:p>
          <w:p w:rsidR="005A622C" w:rsidRPr="001C7EE9" w:rsidRDefault="00060F6A" w:rsidP="00C520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>П</w:t>
            </w:r>
            <w:r w:rsidR="005A622C" w:rsidRPr="001C7EE9">
              <w:rPr>
                <w:rFonts w:ascii="Times New Roman" w:hAnsi="Times New Roman" w:cs="Times New Roman"/>
              </w:rPr>
              <w:t>едагогическим советом</w:t>
            </w:r>
          </w:p>
          <w:p w:rsidR="005A622C" w:rsidRPr="001C7EE9" w:rsidRDefault="00060F6A" w:rsidP="00C520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>П</w:t>
            </w:r>
            <w:r w:rsidR="005A622C" w:rsidRPr="001C7EE9">
              <w:rPr>
                <w:rFonts w:ascii="Times New Roman" w:hAnsi="Times New Roman" w:cs="Times New Roman"/>
              </w:rPr>
              <w:t xml:space="preserve">ротокол № </w:t>
            </w:r>
            <w:r w:rsidR="006A55BB">
              <w:rPr>
                <w:rFonts w:ascii="Times New Roman" w:hAnsi="Times New Roman" w:cs="Times New Roman"/>
              </w:rPr>
              <w:t>2</w:t>
            </w:r>
          </w:p>
          <w:p w:rsidR="005A622C" w:rsidRPr="001C7EE9" w:rsidRDefault="00060F6A" w:rsidP="005868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>«</w:t>
            </w:r>
            <w:r w:rsidR="00220D6C">
              <w:rPr>
                <w:rFonts w:ascii="Times New Roman" w:hAnsi="Times New Roman" w:cs="Times New Roman"/>
              </w:rPr>
              <w:t>0</w:t>
            </w:r>
            <w:r w:rsidR="0058680A">
              <w:rPr>
                <w:rFonts w:ascii="Times New Roman" w:hAnsi="Times New Roman" w:cs="Times New Roman"/>
              </w:rPr>
              <w:t>7</w:t>
            </w:r>
            <w:r w:rsidRPr="001C7EE9">
              <w:rPr>
                <w:rFonts w:ascii="Times New Roman" w:hAnsi="Times New Roman" w:cs="Times New Roman"/>
              </w:rPr>
              <w:t xml:space="preserve">» </w:t>
            </w:r>
            <w:r w:rsidR="00220D6C">
              <w:rPr>
                <w:rFonts w:ascii="Times New Roman" w:hAnsi="Times New Roman" w:cs="Times New Roman"/>
              </w:rPr>
              <w:t>октября</w:t>
            </w:r>
            <w:r w:rsidRPr="001C7EE9">
              <w:rPr>
                <w:rFonts w:ascii="Times New Roman" w:hAnsi="Times New Roman" w:cs="Times New Roman"/>
              </w:rPr>
              <w:t xml:space="preserve">  201</w:t>
            </w:r>
            <w:r w:rsidR="001C7EE9" w:rsidRPr="001C7EE9">
              <w:rPr>
                <w:rFonts w:ascii="Times New Roman" w:hAnsi="Times New Roman" w:cs="Times New Roman"/>
              </w:rPr>
              <w:t>4</w:t>
            </w:r>
            <w:r w:rsidR="005A622C" w:rsidRPr="001C7EE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536" w:type="dxa"/>
          </w:tcPr>
          <w:p w:rsidR="008E16B7" w:rsidRPr="001C7EE9" w:rsidRDefault="008E16B7" w:rsidP="008E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 xml:space="preserve">Утверждено приказом </w:t>
            </w:r>
            <w:r w:rsidR="001C7EE9" w:rsidRPr="001C7EE9">
              <w:rPr>
                <w:rFonts w:ascii="Times New Roman" w:hAnsi="Times New Roman" w:cs="Times New Roman"/>
              </w:rPr>
              <w:t>МКДОУ</w:t>
            </w:r>
          </w:p>
          <w:p w:rsidR="008E16B7" w:rsidRPr="001C7EE9" w:rsidRDefault="00060F6A" w:rsidP="001C7E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 xml:space="preserve">детского сада </w:t>
            </w:r>
            <w:r w:rsidR="008E16B7" w:rsidRPr="001C7EE9">
              <w:rPr>
                <w:rFonts w:ascii="Times New Roman" w:hAnsi="Times New Roman" w:cs="Times New Roman"/>
              </w:rPr>
              <w:t xml:space="preserve">№ </w:t>
            </w:r>
            <w:r w:rsidR="0058680A">
              <w:rPr>
                <w:rFonts w:ascii="Times New Roman" w:hAnsi="Times New Roman" w:cs="Times New Roman"/>
              </w:rPr>
              <w:t>4</w:t>
            </w:r>
            <w:r w:rsidR="008E16B7" w:rsidRPr="001C7EE9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="0058680A">
              <w:rPr>
                <w:rFonts w:ascii="Times New Roman" w:hAnsi="Times New Roman" w:cs="Times New Roman"/>
              </w:rPr>
              <w:t>Дюймо</w:t>
            </w:r>
            <w:r w:rsidR="006A55BB">
              <w:rPr>
                <w:rFonts w:ascii="Times New Roman" w:hAnsi="Times New Roman" w:cs="Times New Roman"/>
              </w:rPr>
              <w:t>во</w:t>
            </w:r>
            <w:r w:rsidR="0058680A">
              <w:rPr>
                <w:rFonts w:ascii="Times New Roman" w:hAnsi="Times New Roman" w:cs="Times New Roman"/>
              </w:rPr>
              <w:t>ч</w:t>
            </w:r>
            <w:r w:rsidR="001C7EE9" w:rsidRPr="001C7EE9">
              <w:rPr>
                <w:rFonts w:ascii="Times New Roman" w:hAnsi="Times New Roman" w:cs="Times New Roman"/>
              </w:rPr>
              <w:t>ка</w:t>
            </w:r>
            <w:proofErr w:type="spellEnd"/>
            <w:r w:rsidR="008E16B7" w:rsidRPr="001C7EE9">
              <w:rPr>
                <w:rFonts w:ascii="Times New Roman" w:hAnsi="Times New Roman" w:cs="Times New Roman"/>
              </w:rPr>
              <w:t xml:space="preserve">» </w:t>
            </w:r>
          </w:p>
          <w:p w:rsidR="008E16B7" w:rsidRPr="001C7EE9" w:rsidRDefault="008E16B7" w:rsidP="008E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EE9">
              <w:rPr>
                <w:rFonts w:ascii="Times New Roman" w:hAnsi="Times New Roman" w:cs="Times New Roman"/>
              </w:rPr>
              <w:t xml:space="preserve">от </w:t>
            </w:r>
            <w:r w:rsidR="001C7EE9" w:rsidRPr="001C7EE9">
              <w:rPr>
                <w:rFonts w:ascii="Times New Roman" w:hAnsi="Times New Roman" w:cs="Times New Roman"/>
              </w:rPr>
              <w:t>«</w:t>
            </w:r>
            <w:r w:rsidR="0058680A">
              <w:rPr>
                <w:rFonts w:ascii="Times New Roman" w:hAnsi="Times New Roman" w:cs="Times New Roman"/>
              </w:rPr>
              <w:t>07</w:t>
            </w:r>
            <w:r w:rsidR="001C7EE9" w:rsidRPr="001C7EE9">
              <w:rPr>
                <w:rFonts w:ascii="Times New Roman" w:hAnsi="Times New Roman" w:cs="Times New Roman"/>
              </w:rPr>
              <w:t xml:space="preserve">» </w:t>
            </w:r>
            <w:r w:rsidR="00220D6C">
              <w:rPr>
                <w:rFonts w:ascii="Times New Roman" w:hAnsi="Times New Roman" w:cs="Times New Roman"/>
              </w:rPr>
              <w:t>октября</w:t>
            </w:r>
            <w:r w:rsidR="001C7EE9" w:rsidRPr="001C7EE9">
              <w:rPr>
                <w:rFonts w:ascii="Times New Roman" w:hAnsi="Times New Roman" w:cs="Times New Roman"/>
              </w:rPr>
              <w:t xml:space="preserve">  2014г. </w:t>
            </w:r>
            <w:r w:rsidRPr="001C7EE9">
              <w:rPr>
                <w:rFonts w:ascii="Times New Roman" w:hAnsi="Times New Roman" w:cs="Times New Roman"/>
              </w:rPr>
              <w:t xml:space="preserve">№ </w:t>
            </w:r>
            <w:r w:rsidR="0058680A">
              <w:rPr>
                <w:rFonts w:ascii="Times New Roman" w:hAnsi="Times New Roman" w:cs="Times New Roman"/>
              </w:rPr>
              <w:t>101</w:t>
            </w:r>
          </w:p>
          <w:p w:rsidR="005A622C" w:rsidRPr="001C7EE9" w:rsidRDefault="005A622C" w:rsidP="008E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224E" w:rsidRPr="001C7EE9" w:rsidRDefault="00AA224E" w:rsidP="00AA224E">
      <w:p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24E" w:rsidRPr="00AA224E" w:rsidRDefault="00AA224E" w:rsidP="00AA224E">
      <w:p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22C" w:rsidRPr="008E16B7" w:rsidRDefault="00AA224E" w:rsidP="005A622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16B7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58680A" w:rsidRDefault="00AA224E" w:rsidP="001C7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6B7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профессиональной этике педагогических работников м</w:t>
      </w:r>
      <w:r w:rsidRPr="008E16B7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1C7EE9">
        <w:rPr>
          <w:rFonts w:ascii="Times New Roman" w:hAnsi="Times New Roman" w:cs="Times New Roman"/>
          <w:sz w:val="28"/>
          <w:szCs w:val="28"/>
        </w:rPr>
        <w:t>казен</w:t>
      </w:r>
      <w:r w:rsidRPr="008E16B7">
        <w:rPr>
          <w:rFonts w:ascii="Times New Roman" w:hAnsi="Times New Roman" w:cs="Times New Roman"/>
          <w:sz w:val="28"/>
          <w:szCs w:val="28"/>
        </w:rPr>
        <w:t xml:space="preserve">ного дошкольного образовательного учреждения </w:t>
      </w:r>
      <w:r w:rsidR="008E16B7" w:rsidRPr="008E16B7">
        <w:rPr>
          <w:rFonts w:ascii="Times New Roman" w:hAnsi="Times New Roman" w:cs="Times New Roman"/>
          <w:sz w:val="28"/>
          <w:szCs w:val="28"/>
        </w:rPr>
        <w:t>«Детский сад</w:t>
      </w:r>
      <w:r w:rsidR="0058680A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="008E16B7" w:rsidRPr="008E16B7">
        <w:rPr>
          <w:rFonts w:ascii="Times New Roman" w:hAnsi="Times New Roman" w:cs="Times New Roman"/>
          <w:sz w:val="28"/>
          <w:szCs w:val="28"/>
        </w:rPr>
        <w:t xml:space="preserve"> № </w:t>
      </w:r>
      <w:r w:rsidR="0058680A">
        <w:rPr>
          <w:rFonts w:ascii="Times New Roman" w:hAnsi="Times New Roman" w:cs="Times New Roman"/>
          <w:sz w:val="28"/>
          <w:szCs w:val="28"/>
        </w:rPr>
        <w:t>4</w:t>
      </w:r>
      <w:r w:rsidR="001C7EE9">
        <w:rPr>
          <w:rFonts w:ascii="Times New Roman" w:hAnsi="Times New Roman" w:cs="Times New Roman"/>
          <w:sz w:val="28"/>
          <w:szCs w:val="28"/>
        </w:rPr>
        <w:t xml:space="preserve"> </w:t>
      </w:r>
      <w:r w:rsidR="008E16B7" w:rsidRPr="008E16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8680A">
        <w:rPr>
          <w:rFonts w:ascii="Times New Roman" w:hAnsi="Times New Roman" w:cs="Times New Roman"/>
          <w:sz w:val="28"/>
          <w:szCs w:val="28"/>
        </w:rPr>
        <w:t>Дюймовоч</w:t>
      </w:r>
      <w:r w:rsidR="001C7EE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8E16B7" w:rsidRPr="008E16B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A224E" w:rsidRPr="008E16B7" w:rsidRDefault="008E16B7" w:rsidP="001C7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6B7">
        <w:rPr>
          <w:rFonts w:ascii="Times New Roman" w:hAnsi="Times New Roman" w:cs="Times New Roman"/>
          <w:sz w:val="28"/>
          <w:szCs w:val="28"/>
        </w:rPr>
        <w:t>города-курорта Железноводска Ставропольского края</w:t>
      </w:r>
    </w:p>
    <w:p w:rsidR="008E16B7" w:rsidRPr="00AA224E" w:rsidRDefault="008E16B7" w:rsidP="005A6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224E" w:rsidRPr="008E16B7" w:rsidRDefault="00AA224E" w:rsidP="008E16B7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16B7"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</w:t>
      </w:r>
    </w:p>
    <w:p w:rsidR="008E16B7" w:rsidRPr="008E16B7" w:rsidRDefault="008E16B7" w:rsidP="008E16B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r w:rsidRPr="00AA224E">
        <w:rPr>
          <w:rFonts w:ascii="Times New Roman" w:hAnsi="Times New Roman" w:cs="Times New Roman"/>
          <w:sz w:val="28"/>
          <w:szCs w:val="28"/>
        </w:rPr>
        <w:t xml:space="preserve">Федеральным законом  Российской Федерации </w:t>
      </w:r>
      <w:r w:rsidR="008E16B7">
        <w:rPr>
          <w:rFonts w:ascii="Times New Roman" w:hAnsi="Times New Roman" w:cs="Times New Roman"/>
          <w:sz w:val="28"/>
          <w:szCs w:val="28"/>
        </w:rPr>
        <w:t>от 29 декабря 2012 г. N 273-ФЗ «</w:t>
      </w:r>
      <w:r w:rsidRPr="00AA224E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="008E16B7">
        <w:rPr>
          <w:rFonts w:ascii="Times New Roman" w:hAnsi="Times New Roman" w:cs="Times New Roman"/>
          <w:sz w:val="28"/>
          <w:szCs w:val="28"/>
        </w:rPr>
        <w:t xml:space="preserve">Федерации»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и Уставом </w:t>
      </w:r>
      <w:r w:rsidR="008E16B7" w:rsidRPr="008E16B7">
        <w:rPr>
          <w:rFonts w:ascii="Times New Roman" w:hAnsi="Times New Roman" w:cs="Times New Roman"/>
          <w:sz w:val="28"/>
          <w:szCs w:val="28"/>
        </w:rPr>
        <w:t>М</w:t>
      </w:r>
      <w:r w:rsidR="0058680A">
        <w:rPr>
          <w:rFonts w:ascii="Times New Roman" w:hAnsi="Times New Roman" w:cs="Times New Roman"/>
          <w:sz w:val="28"/>
          <w:szCs w:val="28"/>
        </w:rPr>
        <w:t>К</w:t>
      </w:r>
      <w:r w:rsidR="008E16B7" w:rsidRPr="008E16B7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8E16B7" w:rsidRPr="008E16B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E16B7" w:rsidRPr="008E16B7">
        <w:rPr>
          <w:rFonts w:ascii="Times New Roman" w:hAnsi="Times New Roman" w:cs="Times New Roman"/>
          <w:sz w:val="28"/>
          <w:szCs w:val="28"/>
        </w:rPr>
        <w:t xml:space="preserve">/с № </w:t>
      </w:r>
      <w:r w:rsidR="0058680A">
        <w:rPr>
          <w:rFonts w:ascii="Times New Roman" w:hAnsi="Times New Roman" w:cs="Times New Roman"/>
          <w:sz w:val="28"/>
          <w:szCs w:val="28"/>
        </w:rPr>
        <w:t>4</w:t>
      </w:r>
      <w:r w:rsidR="008E16B7" w:rsidRPr="008E16B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58680A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8E16B7" w:rsidRPr="008E16B7">
        <w:rPr>
          <w:rFonts w:ascii="Times New Roman" w:hAnsi="Times New Roman" w:cs="Times New Roman"/>
          <w:sz w:val="28"/>
          <w:szCs w:val="28"/>
        </w:rPr>
        <w:t>»</w:t>
      </w:r>
      <w:r w:rsidR="0058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</w:t>
      </w:r>
      <w:r w:rsidR="00A86847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1.2. Настоящее Положение вводится в целях ор</w:t>
      </w:r>
      <w:r>
        <w:rPr>
          <w:rFonts w:ascii="Times New Roman" w:eastAsia="Times New Roman" w:hAnsi="Times New Roman" w:cs="Times New Roman"/>
          <w:sz w:val="28"/>
          <w:szCs w:val="28"/>
        </w:rPr>
        <w:t>ганизации единого педагогического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подхода в обучении и воспитании; осуществления единых требований к педагогическим работникам Образовательного учреждения; создания комфортных условий для воспитанников, педагогических работников и родителей</w:t>
      </w:r>
      <w:r w:rsidR="00A86847">
        <w:rPr>
          <w:rFonts w:ascii="Times New Roman" w:eastAsia="Times New Roman" w:hAnsi="Times New Roman" w:cs="Times New Roman"/>
          <w:sz w:val="28"/>
          <w:szCs w:val="28"/>
        </w:rPr>
        <w:t xml:space="preserve"> (законных представителей) 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, обеспечения микроклимата доверия и сотрудничества,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1.3. Единые требования к педагогическому коллективу со стороны администрации Образовательного учреждения призваны улучшить условия работы для всех участников образовательного процесса.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1.4. Выработанные нормы профессиональной этики обязательны для всех педагогических работников независимо от занимаемой должности, наличия наград и поощрений, стажа педагогической работы.</w:t>
      </w:r>
    </w:p>
    <w:p w:rsidR="00C80C21" w:rsidRPr="00C80C21" w:rsidRDefault="00C80C21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224E" w:rsidRPr="001C7EE9" w:rsidRDefault="00AA224E" w:rsidP="001C7EE9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7EE9">
        <w:rPr>
          <w:rFonts w:ascii="Times New Roman" w:eastAsia="Times New Roman" w:hAnsi="Times New Roman" w:cs="Times New Roman"/>
          <w:bCs/>
          <w:sz w:val="28"/>
          <w:szCs w:val="28"/>
        </w:rPr>
        <w:t>Этические начала педагогической деятельности</w:t>
      </w:r>
    </w:p>
    <w:p w:rsidR="001C7EE9" w:rsidRPr="001C7EE9" w:rsidRDefault="001C7EE9" w:rsidP="001C7EE9">
      <w:pPr>
        <w:pStyle w:val="a5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2.1. Профессиональным долгом педагогического работника является приоритет интересов педагогического </w:t>
      </w:r>
      <w:proofErr w:type="gramStart"/>
      <w:r w:rsidRPr="00AA224E">
        <w:rPr>
          <w:rFonts w:ascii="Times New Roman" w:eastAsia="Times New Roman" w:hAnsi="Times New Roman" w:cs="Times New Roman"/>
          <w:sz w:val="28"/>
          <w:szCs w:val="28"/>
        </w:rPr>
        <w:t>процесса над</w:t>
      </w:r>
      <w:proofErr w:type="gramEnd"/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личным интересом, так как педагогический работник Образовательного учреждения наделен полномочиями воспитывать будущих граждан страны.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2.2. Педагогический работник Образовательного учреждения не имеет морального прав</w:t>
      </w:r>
      <w:r w:rsidR="00A8684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даже мысленно допустить возможность игнорирования или нарушения требований действующего законодательства, норм обществ</w:t>
      </w:r>
      <w:r w:rsidR="00C80C21">
        <w:rPr>
          <w:rFonts w:ascii="Times New Roman" w:eastAsia="Times New Roman" w:hAnsi="Times New Roman" w:cs="Times New Roman"/>
          <w:sz w:val="28"/>
          <w:szCs w:val="28"/>
        </w:rPr>
        <w:t>енной морали, интересов 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представителей), особенно социально незащищенных групп населения, других работников Образовательного учреждения.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2.3. Моральным долгом педагогического работника является соблюдение осн</w:t>
      </w:r>
      <w:r w:rsidR="00C80C21">
        <w:rPr>
          <w:rFonts w:ascii="Times New Roman" w:eastAsia="Times New Roman" w:hAnsi="Times New Roman" w:cs="Times New Roman"/>
          <w:sz w:val="28"/>
          <w:szCs w:val="28"/>
        </w:rPr>
        <w:t>овного правила нравственности: «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не делай др</w:t>
      </w:r>
      <w:r w:rsidR="00C80C21">
        <w:rPr>
          <w:rFonts w:ascii="Times New Roman" w:eastAsia="Times New Roman" w:hAnsi="Times New Roman" w:cs="Times New Roman"/>
          <w:sz w:val="28"/>
          <w:szCs w:val="28"/>
        </w:rPr>
        <w:t>угому того, что не желаешь себе»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lastRenderedPageBreak/>
        <w:t>2.4. Педагогический работник наряду с правовой ответственностью за дисциплинарные проступки, за нарушение норм делового пове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>дений и профессиональной этики н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есет моральную ответственность в форме осуждения коллег, негативной оце</w:t>
      </w:r>
      <w:r w:rsidR="00C80C21">
        <w:rPr>
          <w:rFonts w:ascii="Times New Roman" w:eastAsia="Times New Roman" w:hAnsi="Times New Roman" w:cs="Times New Roman"/>
          <w:sz w:val="28"/>
          <w:szCs w:val="28"/>
        </w:rPr>
        <w:t>нки личных качеств руководителя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и исключения возможности карьерного роста.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2.5. Нравственной обязанностью педагогического работника Образовательного учреждения является достижение такого уровня добросовестного отношения к работе, профессионализма и компетентности, соблюдения требований трудовой дисциплины, </w:t>
      </w:r>
      <w:proofErr w:type="gramStart"/>
      <w:r w:rsidRPr="00AA224E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эффективную реализацию должностных обязанностей как важнейшей составляющей механизма педагогической деятельности.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2.6. Элементом профессиональной этики педагогического работника должно быть глубокое убеждение в том, что признание, соблюдение и защита прав и свобод всех участников образовательного процесса являются основополагающими нормального функционирования Образовательного учреждения.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2.7. Недопустимо с позиций профессиональной этик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>и влияние личных, имущественных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и иных интересов на выполнение педагогическим работником должностных обязанностей.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2.8. Нравственной основой педагогической деятельности выступает создание условий, обеспечивающих свободное развитие человека.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2.9. Педагогический работник по своим убеждениям обязан быть интернационалистом, уважать и проявлять терпимость к обычаям, традициям, религиозным верованиям различных народностей, этнических групп; бережно относиться к государственному языку Российской Федерации и другим языкам и наречиям народов России, не допускать дискриминации 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по признакам национальности, расы, пола, социального статуса, возраста, вероисповедания.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2.10. Нравственные требования к педагогическому работнику выходят за пр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>еделы его трудовой деятельности.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работник, как при исполнении трудовых обязанностей, так и вне с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>тен Образовательного учреждения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должен воздерживаться от поступков, высказываний, дейст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>вий, наносящих ущерб авторитету Образовательного учреждения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и моральному облику педагогического работника.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2.11. Педагогический работник в любой ситуации обязан сохранять</w:t>
      </w:r>
      <w:r w:rsidR="00DF3C65">
        <w:rPr>
          <w:rFonts w:ascii="Times New Roman" w:eastAsia="Times New Roman" w:hAnsi="Times New Roman" w:cs="Times New Roman"/>
          <w:sz w:val="28"/>
          <w:szCs w:val="28"/>
        </w:rPr>
        <w:t xml:space="preserve"> личное достоинство, в лучшем св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ете представлять Образовательное учреждение, заботиться о своей чести и добром имени, избегать всего, что может поставить под сомнение его объективность и справедливость при решении вопросов, касающихся педагогического процесса.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2.12. Педагогический работник не может допускать пристрастность в процессе исполнения должностных обязанностей, должен быть свободным от влияния общественного мнения и других способов влияния, от опасений критики его трудовой деятельности, если он действует в соответствии с принципом справедливости, соблюдении прав и свобод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2.13. Этикет педагогического работника требует в общении с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воспитанниками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, родителями (законными представителями), коллегами по </w:t>
      </w:r>
      <w:proofErr w:type="gramStart"/>
      <w:r w:rsidRPr="00AA224E">
        <w:rPr>
          <w:rFonts w:ascii="Times New Roman" w:eastAsia="Times New Roman" w:hAnsi="Times New Roman" w:cs="Times New Roman"/>
          <w:sz w:val="28"/>
          <w:szCs w:val="28"/>
        </w:rPr>
        <w:t>работе</w:t>
      </w:r>
      <w:proofErr w:type="gramEnd"/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как при исполнении своих трудовых обязанностей, так и во внерабочих отношениях соблюдать общепринятые правила поведения; демонстрировать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lastRenderedPageBreak/>
        <w:t>вежливое, корректное обращение, выдержанность, беспристрастность, принципиальное стремление глубоко разобраться в существе вопроса, умение спокойно выслушать и понять иную позицию или точку зрения; продемонстрировать равное отношение ко всем, взвешенность, обоснованность и аргументированность высказываний и принимаемых решений.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2.14. Этикет педагогического работника направлен на искоренение и нейтрализацию таких негативных явлений в образовательном процессе как грубость, неуважи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тельное отношение к окружающим,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эгоизм, </w:t>
      </w:r>
      <w:proofErr w:type="spellStart"/>
      <w:r w:rsidRPr="00AA224E">
        <w:rPr>
          <w:rFonts w:ascii="Times New Roman" w:eastAsia="Times New Roman" w:hAnsi="Times New Roman" w:cs="Times New Roman"/>
          <w:sz w:val="28"/>
          <w:szCs w:val="28"/>
        </w:rPr>
        <w:t>амбициозность</w:t>
      </w:r>
      <w:proofErr w:type="spellEnd"/>
      <w:r w:rsidRPr="00AA224E">
        <w:rPr>
          <w:rFonts w:ascii="Times New Roman" w:eastAsia="Times New Roman" w:hAnsi="Times New Roman" w:cs="Times New Roman"/>
          <w:sz w:val="28"/>
          <w:szCs w:val="28"/>
        </w:rPr>
        <w:t>, равнодушие, личная нескромность, неразборчивость в выборе методов обучения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и воспитания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и злоупотребления трудовыми правами.</w:t>
      </w:r>
    </w:p>
    <w:p w:rsidR="00C80C21" w:rsidRDefault="00C80C21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224E" w:rsidRPr="00C80C21" w:rsidRDefault="00C80C21" w:rsidP="00C80C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C21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AA224E" w:rsidRPr="00C80C21">
        <w:rPr>
          <w:rFonts w:ascii="Times New Roman" w:eastAsia="Times New Roman" w:hAnsi="Times New Roman" w:cs="Times New Roman"/>
          <w:bCs/>
          <w:sz w:val="28"/>
          <w:szCs w:val="28"/>
        </w:rPr>
        <w:t>Нормы профессиональной этики</w:t>
      </w:r>
    </w:p>
    <w:p w:rsidR="001C7EE9" w:rsidRDefault="001C7EE9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3.1. Педа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гогический работник служит для воспитанника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образцом тактичного поведения, умения общаться, внешнего вида, уважения к собеседнику, поведения в споре, справедливости, ровного и равного отношения ко всем участникам образовательного процесса.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3.2. Дисциплина в образовательном учреждении поддерживается на основе уважения человеческого достоинства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3.3. Педагогический работник: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не имеет права отождествлять личность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с личностью и поведением его родителей; 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воспитывает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на положительных примерах; 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не имеет права отождествлять личность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воспитанникам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со знанием (или незнанием)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учебных дисциплин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является для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примером пунктуальности и точности; 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помнит, что по поведению отдельного педагогического работника родители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(законные представители)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судят об образовательном учреждении в целом; 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эффективно использует научный потенциал для решения образовательных и воспитательных задач; </w:t>
      </w:r>
    </w:p>
    <w:p w:rsidR="00AA224E" w:rsidRPr="00AA224E" w:rsidRDefault="00AA224E" w:rsidP="00C80C2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совершенствует теоретические знания и практические навыки педагогического мастерства, в том числе касающиеся норм нравственности.</w:t>
      </w:r>
    </w:p>
    <w:p w:rsidR="00AA224E" w:rsidRPr="00AA224E" w:rsidRDefault="00AA224E" w:rsidP="00C80C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3.4. Педагогическому работнику запрещается:</w:t>
      </w:r>
    </w:p>
    <w:p w:rsidR="00AA224E" w:rsidRPr="00AA224E" w:rsidRDefault="00970C06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передача персональных данных о воспитаннике</w:t>
      </w:r>
      <w:r w:rsidR="00AA224E" w:rsidRPr="00AA224E">
        <w:rPr>
          <w:rFonts w:ascii="Times New Roman" w:eastAsia="Times New Roman" w:hAnsi="Times New Roman" w:cs="Times New Roman"/>
          <w:sz w:val="28"/>
          <w:szCs w:val="28"/>
        </w:rPr>
        <w:t xml:space="preserve"> и его родителях (законных представителях) третьей стороне без письменного разрешения родителей (законных представителей);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разглашение сведений о личной жизни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и его семьи;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унижение в любой форме на родите</w:t>
      </w:r>
      <w:r w:rsidR="00C80C21">
        <w:rPr>
          <w:rFonts w:ascii="Times New Roman" w:eastAsia="Times New Roman" w:hAnsi="Times New Roman" w:cs="Times New Roman"/>
          <w:sz w:val="28"/>
          <w:szCs w:val="28"/>
        </w:rPr>
        <w:t>льских собраниях родител</w:t>
      </w:r>
      <w:r w:rsidR="00CD21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80C21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CD219A">
        <w:rPr>
          <w:rFonts w:ascii="Times New Roman" w:eastAsia="Times New Roman" w:hAnsi="Times New Roman" w:cs="Times New Roman"/>
          <w:sz w:val="28"/>
          <w:szCs w:val="28"/>
        </w:rPr>
        <w:t>, имеющих проблемы в воспитании и развитии;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выносить на обсуждение родителей конфиденциальную информацию с заседаний педагогического совета, совещаний и т. п.; </w:t>
      </w:r>
    </w:p>
    <w:p w:rsidR="00AA224E" w:rsidRPr="00AA224E" w:rsidRDefault="00970C06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обсуждение с </w:t>
      </w:r>
      <w:r w:rsidR="00AA224E" w:rsidRPr="00AA224E">
        <w:rPr>
          <w:rFonts w:ascii="Times New Roman" w:eastAsia="Times New Roman" w:hAnsi="Times New Roman" w:cs="Times New Roman"/>
          <w:sz w:val="28"/>
          <w:szCs w:val="28"/>
        </w:rPr>
        <w:t xml:space="preserve">родителями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(законными представителями) </w:t>
      </w:r>
      <w:r w:rsidR="00AA224E" w:rsidRPr="00AA224E">
        <w:rPr>
          <w:rFonts w:ascii="Times New Roman" w:eastAsia="Times New Roman" w:hAnsi="Times New Roman" w:cs="Times New Roman"/>
          <w:sz w:val="28"/>
          <w:szCs w:val="28"/>
        </w:rPr>
        <w:t xml:space="preserve">методику работы, выступления, личные и деловые качества своих коллег - педагогов, работников администрации;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манипулирование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воспитанниками, родителями (законными представителями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)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их для достижения собственных целей;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повышать голос, кричать па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, родителей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(законных представителей)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, работников образовательного учреждения;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терять терпение и самообладание в любых ситуациях;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допускать в общении с коллегами, родителями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(законными представителями)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ненормативную л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>ексику;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курить в помещениях 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и на территории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поручать родителям сбор денежных средств, а также заниматься сбором денежных сре</w:t>
      </w:r>
      <w:proofErr w:type="gramStart"/>
      <w:r w:rsidRPr="00AA224E">
        <w:rPr>
          <w:rFonts w:ascii="Times New Roman" w:eastAsia="Times New Roman" w:hAnsi="Times New Roman" w:cs="Times New Roman"/>
          <w:sz w:val="28"/>
          <w:szCs w:val="28"/>
        </w:rPr>
        <w:t>дств с р</w:t>
      </w:r>
      <w:proofErr w:type="gramEnd"/>
      <w:r w:rsidRPr="00AA224E"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 w:rsidR="00970C06">
        <w:rPr>
          <w:rFonts w:ascii="Times New Roman" w:eastAsia="Times New Roman" w:hAnsi="Times New Roman" w:cs="Times New Roman"/>
          <w:sz w:val="28"/>
          <w:szCs w:val="28"/>
        </w:rPr>
        <w:t xml:space="preserve"> (законных представителей)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сравнивать материальное положение семей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сравнивать результаты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 xml:space="preserve"> обучения и воспитания в группе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допускать выражения, оскорбляющие человеческое достоинство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его возраста;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допускать в любой форме оскорбления, относящиеся к национальной или религиозной принадлежности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применять по отношению к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меры физического или психологического насилия над личностью;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допускать в любой форме оскорбления, выпады или намеки, касающиеся физических недостатков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P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посягать на личную собственность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воспитанника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224E" w:rsidRDefault="00AA224E" w:rsidP="00C80C21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определять учебные нагрузки, превышающие норм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ы предельно допустимых нагрузок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19A" w:rsidRPr="00AA224E" w:rsidRDefault="00CD219A" w:rsidP="00CD21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4E" w:rsidRDefault="00AA224E" w:rsidP="00CD21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219A">
        <w:rPr>
          <w:rFonts w:ascii="Times New Roman" w:eastAsia="Times New Roman" w:hAnsi="Times New Roman" w:cs="Times New Roman"/>
          <w:bCs/>
          <w:sz w:val="28"/>
          <w:szCs w:val="28"/>
        </w:rPr>
        <w:t>4. Основные требования поведения (этикета) педагогических работников</w:t>
      </w:r>
    </w:p>
    <w:p w:rsidR="00CD219A" w:rsidRPr="00CD219A" w:rsidRDefault="00CD219A" w:rsidP="00CD21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4.1. Нравственным долгом педагогического работника должны быть: добросовестное исполнение своих трудовых обязанностей, стремление быть старательным, организованным, ответственным, поддерживать свою квалификацию на высоком уровне, знать и правильно применять в сфере своих полномочий действующее законодательство, нормативно-правовые акты, нормы морали и нравственности.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4.2. Педагогическая этика запрещает действия, нарушающие корпоративную деятельность педагогических работников Образовательного учреждения. Никто ни в праве публично, вне рамок педагогической и научно-исследовательской деятельности подвергать критике деятельность руководящих и других работников Образовательного учреждения, а также решения вышестоящих организаций, в том числе учредителя </w:t>
      </w:r>
      <w:r w:rsidR="00CD21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9A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AA224E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CD219A">
        <w:rPr>
          <w:rFonts w:ascii="Times New Roman" w:eastAsia="Times New Roman" w:hAnsi="Times New Roman" w:cs="Times New Roman"/>
          <w:sz w:val="28"/>
          <w:szCs w:val="28"/>
        </w:rPr>
        <w:t>города-курорта Железноводска Ставропольского края</w:t>
      </w:r>
      <w:proofErr w:type="gramEnd"/>
      <w:r w:rsidRPr="00AA2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4.3. Педагогические работники обязаны соблюдать режим и порядок трудовой деятельности, по этической необходимости корректировать общение с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воспитанниками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, родителями (законными представителями) и коллегами.</w:t>
      </w:r>
    </w:p>
    <w:p w:rsidR="00CD219A" w:rsidRPr="00AA224E" w:rsidRDefault="00CD219A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224E" w:rsidRDefault="00AA224E" w:rsidP="00CD21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219A">
        <w:rPr>
          <w:rFonts w:ascii="Times New Roman" w:eastAsia="Times New Roman" w:hAnsi="Times New Roman" w:cs="Times New Roman"/>
          <w:bCs/>
          <w:sz w:val="28"/>
          <w:szCs w:val="28"/>
        </w:rPr>
        <w:t>5. Дисциплинарные меры за нарушение норм профессионального поведения</w:t>
      </w:r>
    </w:p>
    <w:p w:rsidR="00CD219A" w:rsidRPr="00CD219A" w:rsidRDefault="00CD219A" w:rsidP="00CD21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5.1. За нарушение норм профессиональной этики на виновного педагогического работника может быть наложено дисциплинарное взыскание.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DF6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Дисциплинарные расследования и принятые на их основании решения могут быть преданы гласности только по просьбе заинтересованного 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педагогического работника, за исключением тех случаев, когда они влекут за собой запрещение заниматься педагогической деятельностью, или если это диктуется соображениями, касающимися защиты или благополучия 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4E" w:rsidRPr="00AA224E" w:rsidRDefault="00AA224E" w:rsidP="00C80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5.3. На каждой стадии рассмотрения любого дисциплинарного вопроса каждому педагогическому работнику должны быть обеспечены достаточные гарантии, в частности:</w:t>
      </w:r>
    </w:p>
    <w:p w:rsidR="00AA224E" w:rsidRPr="00AA224E" w:rsidRDefault="00AA224E" w:rsidP="00C80C21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право быть информированным в письменном виде о предъявляемых ему претензиях и об основаниях для этих претензий; </w:t>
      </w:r>
    </w:p>
    <w:p w:rsidR="00AA224E" w:rsidRPr="00AA224E" w:rsidRDefault="00AA224E" w:rsidP="00C80C21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право на ознакомление со всеми материалами по данному делу; </w:t>
      </w:r>
    </w:p>
    <w:p w:rsidR="00AA224E" w:rsidRPr="00AA224E" w:rsidRDefault="00AA224E" w:rsidP="00C80C21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>право на защиту лично или через представителя по своему выбору, с предоставлением п</w:t>
      </w:r>
      <w:r w:rsidR="000900CC">
        <w:rPr>
          <w:rFonts w:ascii="Times New Roman" w:eastAsia="Times New Roman" w:hAnsi="Times New Roman" w:cs="Times New Roman"/>
          <w:sz w:val="28"/>
          <w:szCs w:val="28"/>
        </w:rPr>
        <w:t>едагогу</w:t>
      </w: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 достаточного времени для подготовки защиты; </w:t>
      </w:r>
    </w:p>
    <w:p w:rsidR="00AA224E" w:rsidRPr="00AA224E" w:rsidRDefault="00AA224E" w:rsidP="00C80C21">
      <w:pPr>
        <w:numPr>
          <w:ilvl w:val="0"/>
          <w:numId w:val="3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право быть информированным в письменном виде о принятых по его делу решениях, а также о мотивах этого решения; </w:t>
      </w:r>
    </w:p>
    <w:p w:rsidR="00AA224E" w:rsidRPr="00AA224E" w:rsidRDefault="00AA224E" w:rsidP="00CD219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4E">
        <w:rPr>
          <w:rFonts w:ascii="Times New Roman" w:eastAsia="Times New Roman" w:hAnsi="Times New Roman" w:cs="Times New Roman"/>
          <w:sz w:val="28"/>
          <w:szCs w:val="28"/>
        </w:rPr>
        <w:t xml:space="preserve">право апелляции: в компетентные инстанции. </w:t>
      </w:r>
    </w:p>
    <w:p w:rsidR="00DE63C0" w:rsidRPr="00AA224E" w:rsidRDefault="00DE63C0" w:rsidP="00C8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63C0" w:rsidRPr="00AA224E" w:rsidSect="008E16B7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1F6E"/>
    <w:multiLevelType w:val="hybridMultilevel"/>
    <w:tmpl w:val="C9F4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B36"/>
    <w:multiLevelType w:val="multilevel"/>
    <w:tmpl w:val="A738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A1243"/>
    <w:multiLevelType w:val="multilevel"/>
    <w:tmpl w:val="69FE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A302A"/>
    <w:multiLevelType w:val="multilevel"/>
    <w:tmpl w:val="CF5A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24E"/>
    <w:rsid w:val="00060F6A"/>
    <w:rsid w:val="000900CC"/>
    <w:rsid w:val="000F3353"/>
    <w:rsid w:val="001849CA"/>
    <w:rsid w:val="001C7EE9"/>
    <w:rsid w:val="00220D6C"/>
    <w:rsid w:val="00227954"/>
    <w:rsid w:val="00381892"/>
    <w:rsid w:val="00427CB8"/>
    <w:rsid w:val="00581659"/>
    <w:rsid w:val="0058680A"/>
    <w:rsid w:val="005A622C"/>
    <w:rsid w:val="006A55BB"/>
    <w:rsid w:val="006F6C5D"/>
    <w:rsid w:val="00861997"/>
    <w:rsid w:val="008E16B7"/>
    <w:rsid w:val="009679F2"/>
    <w:rsid w:val="00970C06"/>
    <w:rsid w:val="009C5DAC"/>
    <w:rsid w:val="00A86847"/>
    <w:rsid w:val="00AA224E"/>
    <w:rsid w:val="00C15BC6"/>
    <w:rsid w:val="00C80C21"/>
    <w:rsid w:val="00CD219A"/>
    <w:rsid w:val="00D03A05"/>
    <w:rsid w:val="00DE63C0"/>
    <w:rsid w:val="00DF3C65"/>
    <w:rsid w:val="00DF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59"/>
  </w:style>
  <w:style w:type="paragraph" w:styleId="2">
    <w:name w:val="heading 2"/>
    <w:basedOn w:val="a"/>
    <w:link w:val="20"/>
    <w:uiPriority w:val="9"/>
    <w:qFormat/>
    <w:rsid w:val="00AA2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2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224E"/>
    <w:rPr>
      <w:b/>
      <w:bCs/>
    </w:rPr>
  </w:style>
  <w:style w:type="paragraph" w:styleId="a4">
    <w:name w:val="Normal (Web)"/>
    <w:basedOn w:val="a"/>
    <w:uiPriority w:val="99"/>
    <w:semiHidden/>
    <w:unhideWhenUsed/>
    <w:rsid w:val="00AA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1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22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2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224E"/>
    <w:rPr>
      <w:b/>
      <w:bCs/>
    </w:rPr>
  </w:style>
  <w:style w:type="paragraph" w:styleId="a4">
    <w:name w:val="Normal (Web)"/>
    <w:basedOn w:val="a"/>
    <w:uiPriority w:val="99"/>
    <w:semiHidden/>
    <w:unhideWhenUsed/>
    <w:rsid w:val="00AA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1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</cp:lastModifiedBy>
  <cp:revision>11</cp:revision>
  <cp:lastPrinted>2013-07-29T03:41:00Z</cp:lastPrinted>
  <dcterms:created xsi:type="dcterms:W3CDTF">2014-10-13T10:43:00Z</dcterms:created>
  <dcterms:modified xsi:type="dcterms:W3CDTF">2014-10-15T07:21:00Z</dcterms:modified>
</cp:coreProperties>
</file>